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CBE5F5" w14:textId="77777777" w:rsidR="00B9183C" w:rsidRDefault="00B9183C" w:rsidP="00B9183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</w:t>
      </w:r>
      <w:r>
        <w:rPr>
          <w:rFonts w:cstheme="minorHAnsi"/>
          <w:b/>
          <w:color w:val="000000"/>
          <w:sz w:val="24"/>
          <w:szCs w:val="24"/>
        </w:rPr>
        <w:t>DITAL DE CHAMAMENTO PÚBLICO Nº 04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4C41ED00" w14:textId="77777777" w:rsidR="00B9183C" w:rsidRPr="00B9183C" w:rsidRDefault="00B9183C" w:rsidP="00B9183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32"/>
          <w:szCs w:val="32"/>
          <w:u w:val="single"/>
        </w:rPr>
      </w:pPr>
      <w:r w:rsidRPr="00B9183C">
        <w:rPr>
          <w:rFonts w:cstheme="minorHAnsi"/>
          <w:b/>
          <w:color w:val="000000"/>
          <w:sz w:val="32"/>
          <w:szCs w:val="32"/>
          <w:u w:val="single"/>
        </w:rPr>
        <w:t>MULTILINGUAGENS</w:t>
      </w:r>
    </w:p>
    <w:p w14:paraId="182E02BA" w14:textId="77777777" w:rsidR="00B9183C" w:rsidRPr="005854D5" w:rsidRDefault="00B9183C" w:rsidP="00B9183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cstheme="minorHAnsi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2B4ED391" w14:textId="197E179C" w:rsidR="00B9183C" w:rsidRDefault="00B9183C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3AD713FE" w14:textId="163FDEB0" w:rsidR="00C85393" w:rsidRPr="00B9183C" w:rsidRDefault="00A10420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 w:rsidRPr="00B9183C">
        <w:rPr>
          <w:rFonts w:ascii="Calibri" w:eastAsia="Calibri" w:hAnsi="Calibri" w:cs="Calibri"/>
          <w:b/>
          <w:sz w:val="24"/>
          <w:szCs w:val="24"/>
          <w:u w:val="single"/>
        </w:rPr>
        <w:t xml:space="preserve">ANEXO I – </w:t>
      </w:r>
      <w:r w:rsidR="00462391" w:rsidRPr="00B9183C">
        <w:rPr>
          <w:rFonts w:ascii="Calibri" w:eastAsia="Calibri" w:hAnsi="Calibri" w:cs="Calibri"/>
          <w:b/>
          <w:sz w:val="24"/>
          <w:szCs w:val="24"/>
          <w:u w:val="single"/>
        </w:rPr>
        <w:t>CATEGORIAS</w:t>
      </w:r>
    </w:p>
    <w:p w14:paraId="08732C22" w14:textId="77777777" w:rsidR="00A10420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09BF797C" w14:textId="72DD0BD1" w:rsidR="00A10420" w:rsidRPr="00B9183C" w:rsidRDefault="00A10420" w:rsidP="00B9183C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</w:rPr>
      </w:pP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>O presen</w:t>
      </w:r>
      <w:r w:rsidR="00B9183C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te edital possui valor total de </w:t>
      </w:r>
      <w:r w:rsidR="00B9183C" w:rsidRPr="00B9183C">
        <w:rPr>
          <w:rFonts w:ascii="Calibri" w:eastAsia="Times New Roman" w:hAnsi="Calibri" w:cs="Calibri"/>
          <w:b/>
          <w:color w:val="000000" w:themeColor="text1"/>
          <w:sz w:val="27"/>
          <w:szCs w:val="27"/>
        </w:rPr>
        <w:t>R$ 126.378,04</w:t>
      </w:r>
      <w:r w:rsidR="00B9183C">
        <w:rPr>
          <w:rFonts w:ascii="Calibri" w:eastAsia="Times New Roman" w:hAnsi="Calibri" w:cs="Calibri"/>
          <w:color w:val="000000" w:themeColor="text1"/>
          <w:sz w:val="27"/>
          <w:szCs w:val="27"/>
        </w:rPr>
        <w:t xml:space="preserve"> (cento e vinte e seis mil, trezentos e setenta e oito reais e quatro centavos) </w:t>
      </w:r>
      <w:r w:rsidRPr="6E26CDAB">
        <w:rPr>
          <w:rFonts w:ascii="Calibri" w:eastAsia="Times New Roman" w:hAnsi="Calibri" w:cs="Calibri"/>
          <w:color w:val="000000" w:themeColor="text1"/>
          <w:sz w:val="27"/>
          <w:szCs w:val="27"/>
        </w:rPr>
        <w:t>distribuídos da seguinte forma: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85393" w14:paraId="2422BDC5" w14:textId="77777777" w:rsidTr="19B24AF9">
        <w:tc>
          <w:tcPr>
            <w:tcW w:w="8494" w:type="dxa"/>
          </w:tcPr>
          <w:p w14:paraId="47C95538" w14:textId="033ACB2A" w:rsidR="00C85393" w:rsidRDefault="00B9183C" w:rsidP="00B9183C">
            <w:pPr>
              <w:spacing w:before="240" w:after="20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40 (quarenta) prêmios, no valor individual de:</w:t>
            </w:r>
          </w:p>
          <w:p w14:paraId="78B3C894" w14:textId="529A444B" w:rsidR="00B9183C" w:rsidRPr="00C85393" w:rsidRDefault="00B9183C" w:rsidP="00B9183C">
            <w:pPr>
              <w:spacing w:before="240" w:after="200"/>
              <w:jc w:val="center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R$ 3.159,45 (três mil, cento e cinquenta e nove reais e quarenta e cinco centavos)</w:t>
            </w:r>
          </w:p>
        </w:tc>
      </w:tr>
    </w:tbl>
    <w:p w14:paraId="7F6429ED" w14:textId="77777777" w:rsidR="00C85393" w:rsidRDefault="00C85393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4A2ED9A5" w14:textId="251B32EF" w:rsidR="00296E47" w:rsidRDefault="00A10420" w:rsidP="00296E47">
      <w:pPr>
        <w:pStyle w:val="PargrafodaLista"/>
        <w:numPr>
          <w:ilvl w:val="0"/>
          <w:numId w:val="2"/>
        </w:num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DESCRIÇÃO DAS CATEGORIAS</w:t>
      </w:r>
    </w:p>
    <w:p w14:paraId="1F7DC4C8" w14:textId="6CF0F9D1" w:rsidR="00B9183C" w:rsidRPr="00B9183C" w:rsidRDefault="00B9183C" w:rsidP="00B9183C">
      <w:pPr>
        <w:pStyle w:val="PargrafodaLista"/>
        <w:numPr>
          <w:ilvl w:val="0"/>
          <w:numId w:val="3"/>
        </w:numPr>
        <w:spacing w:before="240" w:after="200" w:line="276" w:lineRule="auto"/>
        <w:jc w:val="both"/>
        <w:rPr>
          <w:rFonts w:eastAsia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Artes cênicas/Capoeira</w:t>
      </w:r>
      <w:r w:rsidRPr="00B9183C">
        <w:rPr>
          <w:rFonts w:ascii="Calibri" w:eastAsia="Calibri" w:hAnsi="Calibri" w:cs="Calibri"/>
          <w:b/>
          <w:sz w:val="24"/>
          <w:szCs w:val="24"/>
        </w:rPr>
        <w:t xml:space="preserve">: </w:t>
      </w:r>
      <w:r w:rsidRPr="00B9183C">
        <w:rPr>
          <w:rFonts w:cs="Arial"/>
          <w:sz w:val="24"/>
          <w:szCs w:val="24"/>
          <w:shd w:val="clear" w:color="auto" w:fill="FFFFFF"/>
        </w:rPr>
        <w:t>toda forma de expressão que necessita de uma representação, como o teatro, a música, a ópera ou a dança</w:t>
      </w:r>
      <w:r w:rsidRPr="00B9183C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B9183C">
        <w:rPr>
          <w:rFonts w:cs="Segoe UI"/>
          <w:sz w:val="24"/>
          <w:szCs w:val="24"/>
          <w:shd w:val="clear" w:color="auto" w:fill="FFFFFF"/>
        </w:rPr>
        <w:t>É denominada arte cênica toda a produção performática realizada em um local determinado e onde haja público espectador.</w:t>
      </w:r>
    </w:p>
    <w:p w14:paraId="499754E5" w14:textId="7FAE3C1D" w:rsidR="00B9183C" w:rsidRPr="00B9183C" w:rsidRDefault="00B9183C" w:rsidP="00B9183C">
      <w:pPr>
        <w:pStyle w:val="PargrafodaLista"/>
        <w:numPr>
          <w:ilvl w:val="0"/>
          <w:numId w:val="3"/>
        </w:numPr>
        <w:spacing w:before="240" w:after="200" w:line="276" w:lineRule="auto"/>
        <w:jc w:val="both"/>
        <w:rPr>
          <w:rFonts w:eastAsia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Artes Plásticas: </w:t>
      </w:r>
      <w:r w:rsidRPr="00B9183C">
        <w:rPr>
          <w:rFonts w:cs="Arial"/>
          <w:sz w:val="24"/>
          <w:szCs w:val="24"/>
          <w:shd w:val="clear" w:color="auto" w:fill="FFFFFF"/>
        </w:rPr>
        <w:t>As </w:t>
      </w:r>
      <w:r w:rsidRPr="00B9183C">
        <w:rPr>
          <w:rFonts w:cs="Arial"/>
          <w:sz w:val="24"/>
          <w:szCs w:val="24"/>
        </w:rPr>
        <w:t>artes plásticas</w:t>
      </w:r>
      <w:r w:rsidRPr="00B9183C">
        <w:rPr>
          <w:rFonts w:cs="Arial"/>
          <w:sz w:val="24"/>
          <w:szCs w:val="24"/>
          <w:shd w:val="clear" w:color="auto" w:fill="FFFFFF"/>
        </w:rPr>
        <w:t> ou belas-</w:t>
      </w:r>
      <w:r w:rsidRPr="00B9183C">
        <w:rPr>
          <w:rFonts w:cs="Arial"/>
          <w:sz w:val="24"/>
          <w:szCs w:val="24"/>
        </w:rPr>
        <w:t>artes</w:t>
      </w:r>
      <w:r w:rsidRPr="00B9183C">
        <w:rPr>
          <w:rFonts w:cs="Arial"/>
          <w:sz w:val="24"/>
          <w:szCs w:val="24"/>
          <w:shd w:val="clear" w:color="auto" w:fill="FFFFFF"/>
        </w:rPr>
        <w:t> são as formações expressivas realizadas utilizando-se de técnicas de produção que manipulam materiais para construir formas e imagens que revelem uma concepção estética e poética em um dado momento histórico.</w:t>
      </w:r>
      <w:r>
        <w:rPr>
          <w:rFonts w:cs="Arial"/>
          <w:sz w:val="24"/>
          <w:szCs w:val="24"/>
          <w:shd w:val="clear" w:color="auto" w:fill="FFFFFF"/>
        </w:rPr>
        <w:t xml:space="preserve"> Aqui englobam: pintura, desenho, gravura, escultura, cerâmica, instalação, tecelagem. </w:t>
      </w:r>
    </w:p>
    <w:p w14:paraId="5A452470" w14:textId="63BF9682" w:rsidR="00B9183C" w:rsidRPr="00B9183C" w:rsidRDefault="00B9183C" w:rsidP="00B9183C">
      <w:pPr>
        <w:pStyle w:val="PargrafodaLista"/>
        <w:numPr>
          <w:ilvl w:val="0"/>
          <w:numId w:val="3"/>
        </w:numPr>
        <w:spacing w:before="240" w:after="200" w:line="276" w:lineRule="auto"/>
        <w:jc w:val="both"/>
        <w:rPr>
          <w:rFonts w:eastAsia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Artesanato:</w:t>
      </w:r>
      <w:r>
        <w:rPr>
          <w:rFonts w:eastAsia="Calibri" w:cs="Calibri"/>
          <w:b/>
          <w:sz w:val="24"/>
          <w:szCs w:val="24"/>
        </w:rPr>
        <w:t xml:space="preserve"> </w:t>
      </w:r>
      <w:r w:rsidRPr="00B9183C">
        <w:rPr>
          <w:rFonts w:cs="Arial"/>
          <w:sz w:val="24"/>
          <w:szCs w:val="24"/>
        </w:rPr>
        <w:t>é um ofício ancestral feito de forma manual utilizando a matéria-prima natural</w:t>
      </w:r>
      <w:r w:rsidRPr="00B9183C">
        <w:rPr>
          <w:rFonts w:cs="Arial"/>
          <w:sz w:val="24"/>
          <w:szCs w:val="24"/>
          <w:shd w:val="clear" w:color="auto" w:fill="FFFFFF"/>
        </w:rPr>
        <w:t xml:space="preserve">, sendo também o produto final feito por um artesão (de artesão </w:t>
      </w:r>
      <w:proofErr w:type="gramStart"/>
      <w:r w:rsidRPr="00B9183C">
        <w:rPr>
          <w:rFonts w:cs="Arial"/>
          <w:sz w:val="24"/>
          <w:szCs w:val="24"/>
          <w:shd w:val="clear" w:color="auto" w:fill="FFFFFF"/>
        </w:rPr>
        <w:t>+</w:t>
      </w:r>
      <w:proofErr w:type="gramEnd"/>
      <w:r w:rsidRPr="00B9183C">
        <w:rPr>
          <w:rFonts w:cs="Arial"/>
          <w:sz w:val="24"/>
          <w:szCs w:val="24"/>
          <w:shd w:val="clear" w:color="auto" w:fill="FFFFFF"/>
        </w:rPr>
        <w:t xml:space="preserve"> ato). Mas com a mecanização da indústria o artesão é identificado como aquele que produz objetos pertencentes a chamada cultura popular.</w:t>
      </w:r>
    </w:p>
    <w:p w14:paraId="3F4EF429" w14:textId="75A64819" w:rsidR="00B9183C" w:rsidRDefault="00B9183C" w:rsidP="00B9183C">
      <w:pPr>
        <w:pStyle w:val="PargrafodaLista"/>
        <w:numPr>
          <w:ilvl w:val="0"/>
          <w:numId w:val="3"/>
        </w:numPr>
        <w:spacing w:before="240" w:after="200" w:line="276" w:lineRule="auto"/>
        <w:jc w:val="both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Música: </w:t>
      </w:r>
      <w:r w:rsidRPr="00B9183C">
        <w:rPr>
          <w:rFonts w:eastAsia="Calibri" w:cs="Calibri"/>
          <w:sz w:val="24"/>
          <w:szCs w:val="24"/>
        </w:rPr>
        <w:t>Neste edital, entende-se por solo, dupla ou trio que executem músicas de MPB, pop, rock ou eletrônico.</w:t>
      </w:r>
      <w:r w:rsidRPr="00B9183C">
        <w:rPr>
          <w:rFonts w:eastAsia="Calibri" w:cs="Calibri"/>
          <w:b/>
          <w:sz w:val="24"/>
          <w:szCs w:val="24"/>
        </w:rPr>
        <w:t xml:space="preserve"> </w:t>
      </w:r>
    </w:p>
    <w:p w14:paraId="0728DAA0" w14:textId="3939E171" w:rsidR="00B9183C" w:rsidRPr="00B9183C" w:rsidRDefault="00B9183C" w:rsidP="00B9183C">
      <w:pPr>
        <w:pStyle w:val="PargrafodaLista"/>
        <w:numPr>
          <w:ilvl w:val="0"/>
          <w:numId w:val="3"/>
        </w:numPr>
        <w:spacing w:before="240" w:after="200" w:line="276" w:lineRule="auto"/>
        <w:jc w:val="both"/>
        <w:rPr>
          <w:rFonts w:eastAsia="Calibri" w:cs="Calibri"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Literatura: </w:t>
      </w:r>
      <w:r w:rsidRPr="00B9183C">
        <w:rPr>
          <w:rFonts w:eastAsia="Calibri" w:cs="Calibri"/>
          <w:sz w:val="24"/>
          <w:szCs w:val="24"/>
        </w:rPr>
        <w:t>Toda ação que promova o hábito de leitura, sarau de poesias, lançamento de livros</w:t>
      </w:r>
      <w:r w:rsidR="00095FDA">
        <w:rPr>
          <w:rFonts w:eastAsia="Calibri" w:cs="Calibri"/>
          <w:sz w:val="24"/>
          <w:szCs w:val="24"/>
        </w:rPr>
        <w:t>, contação de histórias</w:t>
      </w:r>
      <w:bookmarkStart w:id="0" w:name="_GoBack"/>
      <w:bookmarkEnd w:id="0"/>
      <w:r w:rsidRPr="00B9183C">
        <w:rPr>
          <w:rFonts w:eastAsia="Calibri" w:cs="Calibri"/>
          <w:sz w:val="24"/>
          <w:szCs w:val="24"/>
        </w:rPr>
        <w:t xml:space="preserve"> e criação de </w:t>
      </w:r>
      <w:proofErr w:type="spellStart"/>
      <w:r w:rsidRPr="00B9183C">
        <w:rPr>
          <w:rFonts w:eastAsia="Calibri" w:cs="Calibri"/>
          <w:sz w:val="24"/>
          <w:szCs w:val="24"/>
        </w:rPr>
        <w:t>fanzine</w:t>
      </w:r>
      <w:proofErr w:type="spellEnd"/>
      <w:r w:rsidRPr="00B9183C">
        <w:rPr>
          <w:rFonts w:eastAsia="Calibri" w:cs="Calibri"/>
          <w:sz w:val="24"/>
          <w:szCs w:val="24"/>
        </w:rPr>
        <w:t xml:space="preserve">. </w:t>
      </w:r>
    </w:p>
    <w:p w14:paraId="1B0EF881" w14:textId="28603818" w:rsidR="00B9183C" w:rsidRDefault="00B9183C" w:rsidP="00B9183C">
      <w:pPr>
        <w:pStyle w:val="PargrafodaLista"/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E54B249" w14:textId="77777777" w:rsidR="00B9183C" w:rsidRPr="00B9183C" w:rsidRDefault="00B9183C" w:rsidP="00B9183C">
      <w:pPr>
        <w:pStyle w:val="PargrafodaLista"/>
        <w:spacing w:before="240" w:after="200" w:line="276" w:lineRule="auto"/>
        <w:jc w:val="both"/>
        <w:rPr>
          <w:rFonts w:eastAsia="Calibri" w:cs="Calibri"/>
          <w:b/>
          <w:sz w:val="24"/>
          <w:szCs w:val="24"/>
        </w:rPr>
      </w:pPr>
    </w:p>
    <w:p w14:paraId="1D3F2086" w14:textId="77777777" w:rsidR="00296E47" w:rsidRPr="00296E47" w:rsidRDefault="00296E47" w:rsidP="00296E47">
      <w:pPr>
        <w:spacing w:before="240"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01B8D90C" w14:textId="77777777" w:rsidR="00A10420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Calibri" w:eastAsia="Calibri" w:hAnsi="Calibri" w:cs="Calibri"/>
          <w:b/>
          <w:sz w:val="24"/>
          <w:szCs w:val="24"/>
        </w:rPr>
      </w:pPr>
      <w:r w:rsidRPr="04BD8BD0">
        <w:rPr>
          <w:rFonts w:ascii="Calibri" w:eastAsia="Calibri" w:hAnsi="Calibri" w:cs="Calibri"/>
          <w:b/>
          <w:bCs/>
          <w:sz w:val="24"/>
          <w:szCs w:val="24"/>
        </w:rPr>
        <w:t>DISTRIBUIÇÃO DE VAGAS E VALORES</w:t>
      </w:r>
    </w:p>
    <w:p w14:paraId="2B058CE3" w14:textId="30F0C24F" w:rsidR="04BD8BD0" w:rsidRDefault="04BD8BD0" w:rsidP="04BD8BD0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11520" w:type="dxa"/>
        <w:tblInd w:w="-15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1290"/>
        <w:gridCol w:w="1560"/>
        <w:gridCol w:w="1290"/>
        <w:gridCol w:w="1215"/>
        <w:gridCol w:w="1215"/>
        <w:gridCol w:w="1215"/>
        <w:gridCol w:w="1260"/>
      </w:tblGrid>
      <w:tr w:rsidR="00A10420" w14:paraId="7065750B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EE3AF" w14:textId="5D2C4450" w:rsidR="00A10420" w:rsidRDefault="00A10420" w:rsidP="0053166C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COTAS PARA PESSOAS </w:t>
            </w:r>
            <w:r w:rsidR="0053166C">
              <w:rPr>
                <w:rFonts w:ascii="Calibri" w:eastAsia="Calibri" w:hAnsi="Calibri" w:cs="Calibri"/>
                <w:b/>
                <w:sz w:val="16"/>
                <w:szCs w:val="16"/>
              </w:rPr>
              <w:t>LGBTQIA+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1A90E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A10420" w14:paraId="36DCBCB0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2612" w14:textId="0B2E175F" w:rsidR="00A10420" w:rsidRDefault="00A10420" w:rsidP="00B9183C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B9183C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="00B9183C" w:rsidRPr="00B9183C">
              <w:rPr>
                <w:rFonts w:ascii="Calibri" w:eastAsia="Calibri" w:hAnsi="Calibri" w:cs="Calibri"/>
                <w:b/>
                <w:sz w:val="18"/>
                <w:szCs w:val="18"/>
              </w:rPr>
              <w:t>I</w:t>
            </w:r>
            <w:r w:rsidR="0053166C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– Artes cênicas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E98324" w14:textId="70F6D366" w:rsidR="00A10420" w:rsidRDefault="0053166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8C6A2" w14:textId="5F298D79" w:rsidR="00A10420" w:rsidRDefault="0053166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9046D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B9FB0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EA17D4" w14:textId="687BFFA7" w:rsidR="00A10420" w:rsidRDefault="0053166C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03FE0F73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53166C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 w:rsidR="00847D73">
              <w:rPr>
                <w:rFonts w:ascii="Calibri" w:eastAsia="Calibri" w:hAnsi="Calibri" w:cs="Calibri"/>
                <w:sz w:val="16"/>
                <w:szCs w:val="16"/>
              </w:rPr>
              <w:t>3.159,45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53A14741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847D73">
              <w:rPr>
                <w:rFonts w:ascii="Calibri" w:eastAsia="Calibri" w:hAnsi="Calibri" w:cs="Calibri"/>
                <w:sz w:val="16"/>
                <w:szCs w:val="16"/>
              </w:rPr>
              <w:t xml:space="preserve"> 31.594,51</w:t>
            </w:r>
          </w:p>
        </w:tc>
      </w:tr>
      <w:tr w:rsidR="00A10420" w14:paraId="111050F1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3F725F" w14:textId="6B94D4EA" w:rsidR="00A10420" w:rsidRDefault="00A10420" w:rsidP="00B9183C">
            <w:pPr>
              <w:widowControl w:val="0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B9183C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="00B9183C" w:rsidRPr="00B9183C">
              <w:rPr>
                <w:rFonts w:ascii="Calibri" w:eastAsia="Calibri" w:hAnsi="Calibri" w:cs="Calibri"/>
                <w:b/>
                <w:sz w:val="18"/>
                <w:szCs w:val="18"/>
              </w:rPr>
              <w:t>II</w:t>
            </w:r>
            <w:r w:rsidR="00847D7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– Artes Plásticas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137677" w14:textId="45D3AFC4" w:rsidR="00A10420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B45F71" w14:textId="7B107C18" w:rsidR="00A10420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BE2BF9" w14:textId="36E89C09" w:rsidR="00A10420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A9B298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C354178" w14:textId="2717C3DB" w:rsidR="00A10420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1D60AC" w14:textId="53EF8710" w:rsidR="00A10420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R$ 3.159,45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129CA6" w14:textId="6F7B8418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847D73">
              <w:rPr>
                <w:rFonts w:ascii="Calibri" w:eastAsia="Calibri" w:hAnsi="Calibri" w:cs="Calibri"/>
                <w:sz w:val="16"/>
                <w:szCs w:val="16"/>
              </w:rPr>
              <w:t xml:space="preserve"> 15.797,25</w:t>
            </w:r>
          </w:p>
        </w:tc>
      </w:tr>
      <w:tr w:rsidR="00B9183C" w14:paraId="5763CBCA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4B2F6" w14:textId="0861F270" w:rsidR="00B9183C" w:rsidRDefault="00B9183C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III</w:t>
            </w:r>
            <w:r w:rsidR="00847D7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- Artesanato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926D6D" w14:textId="309E56A8" w:rsidR="00B9183C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7CA1ED" w14:textId="456F25B3" w:rsidR="00B9183C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5CC4D5" w14:textId="5406267B" w:rsidR="00B9183C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80104" w14:textId="0AFF3074" w:rsidR="00B9183C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B9D90" w14:textId="7AF2779A" w:rsidR="00B9183C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E89678" w14:textId="271D56CB" w:rsidR="00B9183C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R$ 3.159,45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16EC9" w14:textId="55CB91A3" w:rsidR="00B9183C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R$ 15.797,25</w:t>
            </w:r>
          </w:p>
        </w:tc>
      </w:tr>
      <w:tr w:rsidR="00A10420" w14:paraId="34AEF5FC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FDEFB7" w14:textId="53B1E49E" w:rsidR="00A10420" w:rsidRDefault="00A10420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B9183C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="00B9183C" w:rsidRPr="00B9183C">
              <w:rPr>
                <w:rFonts w:ascii="Calibri" w:eastAsia="Calibri" w:hAnsi="Calibri" w:cs="Calibri"/>
                <w:b/>
                <w:sz w:val="18"/>
                <w:szCs w:val="18"/>
              </w:rPr>
              <w:t>IV</w:t>
            </w:r>
            <w:r w:rsidR="00847D73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– Música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E201DE" w14:textId="59FF20FA" w:rsidR="00A10420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6E78F1" w14:textId="5803D7A7" w:rsidR="00A10420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22807B" w14:textId="71AAB2D8" w:rsidR="00A10420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A7BABB" w14:textId="77777777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B3A626" w14:textId="4844B588" w:rsidR="00A10420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F9D05A" w14:textId="6A197748" w:rsidR="00A10420" w:rsidRDefault="00A10420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</w:t>
            </w:r>
            <w:r w:rsidR="00847D73">
              <w:rPr>
                <w:rFonts w:ascii="Calibri" w:eastAsia="Calibri" w:hAnsi="Calibri" w:cs="Calibri"/>
                <w:sz w:val="16"/>
                <w:szCs w:val="16"/>
              </w:rPr>
              <w:t xml:space="preserve"> R$ 3.159,45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BAF0A7" w14:textId="71D1B9EF" w:rsidR="00A10420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R$ 31.594,51</w:t>
            </w:r>
          </w:p>
        </w:tc>
      </w:tr>
      <w:tr w:rsidR="00847D73" w14:paraId="42470A27" w14:textId="77777777" w:rsidTr="00A10420"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C66E7" w14:textId="0D9569B8" w:rsidR="00847D73" w:rsidRPr="00B9183C" w:rsidRDefault="00847D73">
            <w:pPr>
              <w:widowControl w:val="0"/>
              <w:spacing w:line="240" w:lineRule="auto"/>
              <w:jc w:val="both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CATEGORIA V - Literatura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F48C47" w14:textId="38057044" w:rsidR="00847D73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B6555D" w14:textId="234F877D" w:rsidR="00847D73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F594E5" w14:textId="4A237E76" w:rsidR="00847D73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DF34D" w14:textId="50631195" w:rsidR="00847D73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BB035" w14:textId="6BF9A8E7" w:rsidR="00847D73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10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B3B600" w14:textId="0AF13FA0" w:rsidR="00847D73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R$ 3.159,45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59E22E" w14:textId="6A0FCE6B" w:rsidR="00847D73" w:rsidRDefault="00847D73">
            <w:pPr>
              <w:widowControl w:val="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R$ 31.594,51</w:t>
            </w:r>
          </w:p>
        </w:tc>
      </w:tr>
    </w:tbl>
    <w:p w14:paraId="0A75FA49" w14:textId="2B7BD24F" w:rsidR="00A10420" w:rsidRDefault="00A10420" w:rsidP="346C5080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sectPr w:rsidR="00A10420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4F4B2" w14:textId="77777777" w:rsidR="00877242" w:rsidRDefault="00877242" w:rsidP="0079332C">
      <w:pPr>
        <w:spacing w:after="0" w:line="240" w:lineRule="auto"/>
      </w:pPr>
      <w:r>
        <w:separator/>
      </w:r>
    </w:p>
  </w:endnote>
  <w:endnote w:type="continuationSeparator" w:id="0">
    <w:p w14:paraId="7784FAA3" w14:textId="77777777" w:rsidR="00877242" w:rsidRDefault="00877242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174D67" w14:textId="1A9621C9" w:rsidR="00454B41" w:rsidRPr="00186F2A" w:rsidRDefault="00847D73">
    <w:pPr>
      <w:pStyle w:val="Rodap"/>
      <w:rPr>
        <w:color w:val="FF0000"/>
      </w:rPr>
    </w:pPr>
    <w:r>
      <w:rPr>
        <w:color w:val="FF0000"/>
      </w:rPr>
      <w:t xml:space="preserve">                                                                                           </w:t>
    </w:r>
    <w:r>
      <w:rPr>
        <w:noProof/>
        <w:color w:val="FF0000"/>
        <w:lang w:eastAsia="pt-BR"/>
      </w:rPr>
      <w:drawing>
        <wp:inline distT="0" distB="0" distL="0" distR="0" wp14:anchorId="0C9AD904" wp14:editId="27E988B2">
          <wp:extent cx="629996" cy="757207"/>
          <wp:effectExtent l="0" t="0" r="0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903" cy="775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93F72" w14:textId="77777777" w:rsidR="00877242" w:rsidRDefault="00877242" w:rsidP="0079332C">
      <w:pPr>
        <w:spacing w:after="0" w:line="240" w:lineRule="auto"/>
      </w:pPr>
      <w:r>
        <w:separator/>
      </w:r>
    </w:p>
  </w:footnote>
  <w:footnote w:type="continuationSeparator" w:id="0">
    <w:p w14:paraId="636FF42F" w14:textId="77777777" w:rsidR="00877242" w:rsidRDefault="00877242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FB8FD" w14:textId="2FA09422" w:rsidR="0079332C" w:rsidRDefault="0079332C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C8521EA" wp14:editId="7DDBA646">
          <wp:simplePos x="0" y="0"/>
          <wp:positionH relativeFrom="page">
            <wp:align>right</wp:align>
          </wp:positionH>
          <wp:positionV relativeFrom="paragraph">
            <wp:posOffset>-447095</wp:posOffset>
          </wp:positionV>
          <wp:extent cx="7553739" cy="10681293"/>
          <wp:effectExtent l="0" t="0" r="0" b="0"/>
          <wp:wrapNone/>
          <wp:docPr id="1965052330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F4183"/>
    <w:multiLevelType w:val="hybridMultilevel"/>
    <w:tmpl w:val="C3D8EC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B0EDC"/>
    <w:multiLevelType w:val="multilevel"/>
    <w:tmpl w:val="82C2C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9C54D3"/>
    <w:multiLevelType w:val="multilevel"/>
    <w:tmpl w:val="C464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420"/>
    <w:rsid w:val="00047CE1"/>
    <w:rsid w:val="00095FDA"/>
    <w:rsid w:val="00186F2A"/>
    <w:rsid w:val="00296E47"/>
    <w:rsid w:val="00454B41"/>
    <w:rsid w:val="00462391"/>
    <w:rsid w:val="0053166C"/>
    <w:rsid w:val="005D5D7B"/>
    <w:rsid w:val="0079332C"/>
    <w:rsid w:val="00847D73"/>
    <w:rsid w:val="00877242"/>
    <w:rsid w:val="009B6E34"/>
    <w:rsid w:val="00A10420"/>
    <w:rsid w:val="00A23ADC"/>
    <w:rsid w:val="00B349E4"/>
    <w:rsid w:val="00B9183C"/>
    <w:rsid w:val="00C85393"/>
    <w:rsid w:val="00EE6EA8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21</cp:revision>
  <dcterms:created xsi:type="dcterms:W3CDTF">2024-04-04T15:38:00Z</dcterms:created>
  <dcterms:modified xsi:type="dcterms:W3CDTF">2024-07-29T12:07:00Z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